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A8" w:rsidRPr="003926A8" w:rsidRDefault="00F5156E" w:rsidP="003F124F">
      <w:pPr>
        <w:shd w:val="clear" w:color="auto" w:fill="FFFFFF"/>
        <w:spacing w:after="270" w:line="280" w:lineRule="atLeast"/>
        <w:textAlignment w:val="baseline"/>
        <w:rPr>
          <w:noProof/>
          <w:lang w:eastAsia="fi-FI"/>
        </w:rPr>
      </w:pP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How to carry out the contents</w:t>
      </w:r>
      <w:r w:rsidR="003F124F"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of the studies can be modified on a p</w:t>
      </w: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ersonal study plan. The student</w:t>
      </w:r>
      <w:r w:rsidR="003F124F"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s</w:t>
      </w: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’</w:t>
      </w:r>
      <w:r w:rsidR="003F124F"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individual interests and learning priorities can be weighted</w:t>
      </w: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when choosing elective studies or topics for their projects or thesis. Also students’</w:t>
      </w:r>
      <w:r w:rsidR="003F124F"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previous degree</w:t>
      </w: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s</w:t>
      </w:r>
      <w:r w:rsidR="003F124F"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or work</w:t>
      </w:r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experience related to </w:t>
      </w:r>
      <w:r w:rsidR="002220FD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the </w:t>
      </w:r>
      <w:bookmarkStart w:id="0" w:name="_GoBack"/>
      <w:bookmarkEnd w:id="0"/>
      <w:r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programme goals can</w:t>
      </w:r>
      <w:r w:rsidR="00C217A2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 xml:space="preserve"> be acknowledged. </w:t>
      </w:r>
      <w:r w:rsidR="003926A8">
        <w:rPr>
          <w:noProof/>
          <w:lang w:val="fi-FI" w:eastAsia="fi-FI"/>
        </w:rPr>
        <w:drawing>
          <wp:inline distT="0" distB="0" distL="0" distR="0">
            <wp:extent cx="6401435" cy="4801235"/>
            <wp:effectExtent l="0" t="0" r="0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435" cy="480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24F" w:rsidRPr="003F124F" w:rsidRDefault="003F124F" w:rsidP="003F124F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FF0000"/>
          <w:sz w:val="20"/>
          <w:szCs w:val="20"/>
          <w:lang w:eastAsia="fi-FI"/>
        </w:rPr>
      </w:pPr>
      <w:r w:rsidRPr="003F124F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[</w:t>
      </w:r>
      <w:proofErr w:type="spellStart"/>
      <w:proofErr w:type="gramStart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ks</w:t>
      </w:r>
      <w:proofErr w:type="spellEnd"/>
      <w:proofErr w:type="gramEnd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.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Powerpoint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 –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kuva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 </w:t>
      </w:r>
      <w:proofErr w:type="spellStart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alkuperäisenä</w:t>
      </w:r>
      <w:proofErr w:type="spellEnd"/>
      <w:r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]</w:t>
      </w:r>
    </w:p>
    <w:p w:rsidR="003F124F" w:rsidRPr="003F124F" w:rsidRDefault="003F124F" w:rsidP="003F124F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Basics of Engineering 60 ECTS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Basics of production and product design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Basics of project planning and working in projects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Communication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Mathematics and natural sciences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 xml:space="preserve">• </w:t>
      </w:r>
      <w:r w:rsidR="003926A8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Practical 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raining</w:t>
      </w:r>
    </w:p>
    <w:p w:rsidR="003F124F" w:rsidRPr="003F124F" w:rsidRDefault="003F124F" w:rsidP="003F124F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Applying Engineering Studies 60 ECTS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Production and product design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Mathematical skills development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R &amp; D project and its challenges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Languages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lastRenderedPageBreak/>
        <w:t>• Entrepreneurship and Business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 xml:space="preserve">• </w:t>
      </w:r>
      <w:r w:rsidR="003926A8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Practical 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raining</w:t>
      </w:r>
    </w:p>
    <w:p w:rsidR="003F124F" w:rsidRPr="003F124F" w:rsidRDefault="003F124F" w:rsidP="003F124F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Creating the Knowledge 60 ECTS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Project management and management tools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International business, sales and marketing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Quality Management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Logistics and its sub-areas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Industrial based project and its management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Elective studies according to their own orientation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Practical training</w:t>
      </w:r>
    </w:p>
    <w:p w:rsidR="003F124F" w:rsidRPr="003F124F" w:rsidRDefault="003F124F" w:rsidP="003F124F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t>Applying Lessons Learned 60 ECTS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Project management and control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Sales and marketing in an international environment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Supply chain management and networks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Elective studies according to their own orientation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Practical training</w:t>
      </w:r>
      <w:r w:rsidRPr="003F124F">
        <w:rPr>
          <w:rFonts w:ascii="Tahoma" w:eastAsia="Times New Roman" w:hAnsi="Tahoma" w:cs="Tahoma"/>
          <w:color w:val="333333"/>
          <w:sz w:val="20"/>
          <w:szCs w:val="20"/>
          <w:lang w:eastAsia="fi-FI"/>
        </w:rPr>
        <w:br/>
        <w:t>• Thesis</w:t>
      </w:r>
    </w:p>
    <w:p w:rsidR="00FC2D6F" w:rsidRDefault="002E6034">
      <w:r>
        <w:t>The</w:t>
      </w:r>
      <w:r w:rsidR="00C217A2">
        <w:t xml:space="preserve"> thesis is 15 credits. The thesis project, including working and writing the thesis report, </w:t>
      </w:r>
      <w:r>
        <w:t xml:space="preserve">will </w:t>
      </w:r>
      <w:r w:rsidR="00C217A2">
        <w:t xml:space="preserve">usually </w:t>
      </w:r>
      <w:r>
        <w:t>take p</w:t>
      </w:r>
      <w:r w:rsidR="00C217A2">
        <w:t>lace in the fourth year of studies, in the spring term. It is</w:t>
      </w:r>
      <w:r>
        <w:t xml:space="preserve"> usually done for and with a company. Students should find</w:t>
      </w:r>
      <w:r w:rsidR="0044479D">
        <w:t xml:space="preserve"> a topic from a company that they are</w:t>
      </w:r>
      <w:r>
        <w:t xml:space="preserve"> interested in as a potential future employer.  In many cases, the thesis leads to a job</w:t>
      </w:r>
      <w:r w:rsidR="0044479D">
        <w:t xml:space="preserve"> in this company or similar kind of</w:t>
      </w:r>
      <w:r>
        <w:t xml:space="preserve"> work in another company </w:t>
      </w:r>
      <w:r w:rsidR="00C217A2">
        <w:t xml:space="preserve">after graduation. The thesis topic/ project </w:t>
      </w:r>
      <w:r>
        <w:t xml:space="preserve">could and should start being </w:t>
      </w:r>
      <w:r w:rsidR="00C217A2">
        <w:t xml:space="preserve">looked for </w:t>
      </w:r>
      <w:r>
        <w:t xml:space="preserve">after the third year of studies. </w:t>
      </w:r>
    </w:p>
    <w:sectPr w:rsidR="00FC2D6F" w:rsidSect="006666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7D"/>
    <w:rsid w:val="001E4CBD"/>
    <w:rsid w:val="002220FD"/>
    <w:rsid w:val="002E6034"/>
    <w:rsid w:val="003926A8"/>
    <w:rsid w:val="003F124F"/>
    <w:rsid w:val="0044479D"/>
    <w:rsid w:val="0058642C"/>
    <w:rsid w:val="0066666D"/>
    <w:rsid w:val="006B3404"/>
    <w:rsid w:val="00AA0E30"/>
    <w:rsid w:val="00AE74A9"/>
    <w:rsid w:val="00C217A2"/>
    <w:rsid w:val="00CB7E34"/>
    <w:rsid w:val="00E1757D"/>
    <w:rsid w:val="00E416E3"/>
    <w:rsid w:val="00F5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Savonia-amk Kuntayhtymä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Korpivaara</dc:creator>
  <cp:lastModifiedBy>Irene Hyrkstedt</cp:lastModifiedBy>
  <cp:revision>3</cp:revision>
  <dcterms:created xsi:type="dcterms:W3CDTF">2015-05-25T15:05:00Z</dcterms:created>
  <dcterms:modified xsi:type="dcterms:W3CDTF">2015-05-25T15:07:00Z</dcterms:modified>
</cp:coreProperties>
</file>